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597D" w14:textId="730FD860" w:rsidR="00000000" w:rsidRDefault="00000000">
      <w:pPr>
        <w:spacing w:after="0"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Check-list ai fini dell’</w:t>
      </w:r>
      <w:r>
        <w:rPr>
          <w:rFonts w:ascii="Arial" w:eastAsia="Arial" w:hAnsi="Arial"/>
          <w:b/>
        </w:rPr>
        <w:t xml:space="preserve">adeguata verifica "semplificata" </w:t>
      </w:r>
      <w:r>
        <w:rPr>
          <w:rFonts w:ascii="Arial" w:eastAsia="Arial" w:hAnsi="Arial"/>
        </w:rPr>
        <w:t>del cliente</w:t>
      </w:r>
      <w:proofErr w:type="gramStart"/>
      <w:r>
        <w:rPr>
          <w:rFonts w:ascii="Arial" w:eastAsia="Arial" w:hAnsi="Arial"/>
        </w:rPr>
        <w:t xml:space="preserve"> </w:t>
      </w:r>
      <w:r w:rsidR="002B6A18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(</w:t>
      </w:r>
      <w:proofErr w:type="gramEnd"/>
      <w:r>
        <w:rPr>
          <w:rFonts w:ascii="Arial" w:eastAsia="Arial" w:hAnsi="Arial"/>
        </w:rPr>
        <w:t xml:space="preserve">Cod. </w:t>
      </w:r>
      <w:proofErr w:type="gramStart"/>
      <w:r>
        <w:rPr>
          <w:rFonts w:ascii="Arial" w:eastAsia="Arial" w:hAnsi="Arial"/>
        </w:rPr>
        <w:t xml:space="preserve">Fiscale </w:t>
      </w:r>
      <w:r w:rsidR="002B6A18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>)</w:t>
      </w:r>
      <w:proofErr w:type="gramEnd"/>
      <w:r>
        <w:rPr>
          <w:rFonts w:ascii="Arial" w:eastAsia="Arial" w:hAnsi="Arial"/>
        </w:rPr>
        <w:t xml:space="preserve"> eseguita da </w:t>
      </w:r>
      <w:r w:rsidR="002B6A18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in data </w:t>
      </w:r>
      <w:r>
        <w:rPr>
          <w:rFonts w:ascii="Arial" w:eastAsia="Arial" w:hAnsi="Arial"/>
        </w:rPr>
        <w:fldChar w:fldCharType="begin"/>
      </w:r>
      <w:r>
        <w:rPr>
          <w:rFonts w:ascii="Arial" w:eastAsia="Arial" w:hAnsi="Arial"/>
        </w:rPr>
        <w:instrText xml:space="preserve"> DOCPROPERTY eB_ANT_DataVal \* MERGEFORMAT </w:instrText>
      </w:r>
      <w:r>
        <w:rPr>
          <w:rFonts w:ascii="Arial" w:eastAsia="Arial" w:hAnsi="Arial"/>
        </w:rPr>
        <w:fldChar w:fldCharType="separate"/>
      </w:r>
      <w:r>
        <w:rPr>
          <w:rFonts w:ascii="Arial" w:eastAsia="Arial" w:hAnsi="Arial"/>
        </w:rPr>
        <w:t>31/12/2023</w:t>
      </w:r>
      <w:r>
        <w:rPr>
          <w:rFonts w:ascii="Arial" w:eastAsia="Arial" w:hAnsi="Arial"/>
        </w:rPr>
        <w:fldChar w:fldCharType="end"/>
      </w:r>
      <w:r>
        <w:rPr>
          <w:rFonts w:ascii="Arial" w:eastAsia="Arial" w:hAnsi="Arial"/>
        </w:rPr>
        <w:t xml:space="preserve">   a seguito della valutazione che ha determinato un rischio </w:t>
      </w:r>
      <w:r>
        <w:rPr>
          <w:rFonts w:ascii="Arial" w:eastAsia="Arial" w:hAnsi="Arial"/>
        </w:rPr>
        <w:fldChar w:fldCharType="begin"/>
      </w:r>
      <w:r>
        <w:rPr>
          <w:rFonts w:ascii="Arial" w:eastAsia="Arial" w:hAnsi="Arial"/>
        </w:rPr>
        <w:instrText xml:space="preserve"> DOCPROPERTY eB_ANT_ValDescRis \* MERGEFORMAT </w:instrText>
      </w:r>
      <w:r>
        <w:rPr>
          <w:rFonts w:ascii="Arial" w:eastAsia="Arial" w:hAnsi="Arial"/>
        </w:rPr>
        <w:fldChar w:fldCharType="separate"/>
      </w:r>
      <w:r>
        <w:rPr>
          <w:rFonts w:ascii="Arial" w:eastAsia="Arial" w:hAnsi="Arial"/>
        </w:rPr>
        <w:t>Poco significativo</w:t>
      </w:r>
      <w:r>
        <w:rPr>
          <w:rFonts w:ascii="Arial" w:eastAsia="Arial" w:hAnsi="Arial"/>
        </w:rPr>
        <w:fldChar w:fldCharType="end"/>
      </w:r>
      <w:r>
        <w:rPr>
          <w:rFonts w:ascii="Arial" w:eastAsia="Arial" w:hAnsi="Arial"/>
        </w:rPr>
        <w:t xml:space="preserve"> </w:t>
      </w:r>
    </w:p>
    <w:p w14:paraId="57F4D292" w14:textId="77777777" w:rsidR="00000000" w:rsidRDefault="00000000">
      <w:pPr>
        <w:spacing w:after="0" w:line="360" w:lineRule="auto"/>
        <w:jc w:val="center"/>
        <w:rPr>
          <w:rFonts w:ascii="Arial" w:eastAsia="Arial" w:hAnsi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275"/>
        <w:gridCol w:w="4111"/>
        <w:gridCol w:w="5245"/>
        <w:gridCol w:w="2314"/>
      </w:tblGrid>
      <w:tr w:rsidR="00000000" w14:paraId="06B4B7B1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13C9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Completo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3AD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Data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EC6" w14:textId="77777777" w:rsidR="00000000" w:rsidRDefault="00000000">
            <w:pPr>
              <w:spacing w:after="0" w:line="240" w:lineRule="atLeast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DOCUMENTAZIONE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7459" w14:textId="77777777" w:rsidR="00000000" w:rsidRDefault="00000000">
            <w:pPr>
              <w:spacing w:after="0" w:line="240" w:lineRule="atLeast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OSSERVAZIONI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BD2" w14:textId="77777777" w:rsidR="00000000" w:rsidRDefault="00000000">
            <w:pPr>
              <w:spacing w:after="0" w:line="240" w:lineRule="atLeast"/>
              <w:jc w:val="center"/>
              <w:rPr>
                <w:b/>
              </w:rPr>
            </w:pPr>
            <w:r>
              <w:rPr>
                <w:b/>
              </w:rPr>
              <w:t>ANNOTAZIONI DEL PROFESSIONISTA</w:t>
            </w:r>
          </w:p>
        </w:tc>
      </w:tr>
      <w:tr w:rsidR="00000000" w14:paraId="5497143C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5DF7B0F4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024C6E91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493A4FB2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Fotocopia documento di identità o di altro documento di riconoscimento equipollente, in corso di validità, del Cliente ovvero dell’esecutore in caso di società/enti</w:t>
            </w:r>
          </w:p>
        </w:tc>
        <w:tc>
          <w:tcPr>
            <w:tcW w:w="5245" w:type="dxa"/>
          </w:tcPr>
          <w:p w14:paraId="5D104126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Documento del Cliente persona fisica ovvero dell’esecutore (soggetto che agisce per conto del Cliente società/ente). </w:t>
            </w:r>
          </w:p>
          <w:p w14:paraId="53A02559" w14:textId="77777777" w:rsidR="00000000" w:rsidRDefault="00000000">
            <w:pPr>
              <w:rPr>
                <w:rFonts w:ascii="Arial" w:eastAsia="Arial" w:hAnsi="Arial"/>
              </w:rPr>
            </w:pPr>
          </w:p>
        </w:tc>
        <w:tc>
          <w:tcPr>
            <w:tcW w:w="2314" w:type="dxa"/>
          </w:tcPr>
          <w:p w14:paraId="41C5994E" w14:textId="77777777" w:rsidR="00000000" w:rsidRDefault="00000000">
            <w:pPr>
              <w:spacing w:after="0" w:line="240" w:lineRule="atLeast"/>
            </w:pPr>
          </w:p>
        </w:tc>
      </w:tr>
      <w:tr w:rsidR="00000000" w14:paraId="1477ECF7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42F025E7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11EADC2C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7A0D41DF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Visura del Registro Imprese (certificato equivalente per società di diritto estero)</w:t>
            </w:r>
          </w:p>
        </w:tc>
        <w:tc>
          <w:tcPr>
            <w:tcW w:w="5245" w:type="dxa"/>
          </w:tcPr>
          <w:p w14:paraId="69A5098F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Per verificare denominazione/ragione sociale e sede della società/ente Cliente nonché per verificare esistenza e ampiezza dei poteri di rappresentanza del soggetto che agisce per conto della società/ente nel conferimento dell’incarico professionale</w:t>
            </w:r>
          </w:p>
        </w:tc>
        <w:tc>
          <w:tcPr>
            <w:tcW w:w="2314" w:type="dxa"/>
          </w:tcPr>
          <w:p w14:paraId="7B6CB565" w14:textId="77777777" w:rsidR="00000000" w:rsidRDefault="00000000">
            <w:pPr>
              <w:spacing w:after="0" w:line="240" w:lineRule="atLeast"/>
            </w:pPr>
          </w:p>
        </w:tc>
      </w:tr>
      <w:tr w:rsidR="00000000" w14:paraId="237A2C4D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57CA6A37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0B599973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07607F9C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Atti costitutivi e delibere per i soggetti/enti che non sono tenuti all’iscrizione </w:t>
            </w:r>
            <w:proofErr w:type="spellStart"/>
            <w:r>
              <w:rPr>
                <w:rFonts w:ascii="Arial" w:eastAsia="Arial" w:hAnsi="Arial"/>
              </w:rPr>
              <w:t>al</w:t>
            </w:r>
            <w:proofErr w:type="spellEnd"/>
            <w:r>
              <w:rPr>
                <w:rFonts w:ascii="Arial" w:eastAsia="Arial" w:hAnsi="Arial"/>
              </w:rPr>
              <w:t xml:space="preserve"> Registro delle Imprese</w:t>
            </w:r>
          </w:p>
        </w:tc>
        <w:tc>
          <w:tcPr>
            <w:tcW w:w="5245" w:type="dxa"/>
          </w:tcPr>
          <w:p w14:paraId="1C0C4B4E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Per verificare esistenza e ampiezza dei poteri di rappresentanza del soggetto che agisce per conto dell’ente nel conferimento dell’incarico professionale</w:t>
            </w:r>
          </w:p>
        </w:tc>
        <w:tc>
          <w:tcPr>
            <w:tcW w:w="2314" w:type="dxa"/>
          </w:tcPr>
          <w:p w14:paraId="1EB1BBB1" w14:textId="77777777" w:rsidR="00000000" w:rsidRDefault="00000000">
            <w:pPr>
              <w:spacing w:after="0" w:line="240" w:lineRule="atLeast"/>
            </w:pPr>
          </w:p>
        </w:tc>
      </w:tr>
      <w:tr w:rsidR="00000000" w14:paraId="2E5B7BD5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210245E4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6F3FECFB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02733905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Copia dell’incarico professionale </w:t>
            </w:r>
          </w:p>
        </w:tc>
        <w:tc>
          <w:tcPr>
            <w:tcW w:w="5245" w:type="dxa"/>
          </w:tcPr>
          <w:p w14:paraId="195F3495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Al fine di documentare la data di inizio dell’incarico professionale, copia del mandato professionale scritto e relativa accettazione da parte del Cliente</w:t>
            </w:r>
          </w:p>
        </w:tc>
        <w:tc>
          <w:tcPr>
            <w:tcW w:w="2314" w:type="dxa"/>
          </w:tcPr>
          <w:p w14:paraId="747101B5" w14:textId="77777777" w:rsidR="00000000" w:rsidRDefault="00000000">
            <w:pPr>
              <w:spacing w:after="0" w:line="240" w:lineRule="atLeast"/>
            </w:pPr>
          </w:p>
        </w:tc>
      </w:tr>
      <w:tr w:rsidR="00000000" w14:paraId="7D35D7C1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06AA769F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549555E0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000C6159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Scheda di adeguata verifica (ai fini della dimostrazione dell’avvenuto adempimento dei relativi obblighi)</w:t>
            </w:r>
          </w:p>
        </w:tc>
        <w:tc>
          <w:tcPr>
            <w:tcW w:w="5245" w:type="dxa"/>
          </w:tcPr>
          <w:p w14:paraId="75FF472E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Si consiglia di documentare: </w:t>
            </w:r>
          </w:p>
          <w:p w14:paraId="5D5AA439" w14:textId="77777777" w:rsidR="00000000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l’identificazione del Cliente</w:t>
            </w:r>
          </w:p>
          <w:p w14:paraId="795B1790" w14:textId="77777777" w:rsidR="00000000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l’identificazione del Titolare effettivo </w:t>
            </w:r>
          </w:p>
          <w:p w14:paraId="36A3EEFE" w14:textId="77777777" w:rsidR="00000000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l’acquisizione e valutazione di informazioni su scopo e natura del rapporto continuativo o della prestazione professionale </w:t>
            </w:r>
          </w:p>
          <w:p w14:paraId="4A144D88" w14:textId="77777777" w:rsidR="00000000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il controllo costante</w:t>
            </w:r>
          </w:p>
        </w:tc>
        <w:tc>
          <w:tcPr>
            <w:tcW w:w="2314" w:type="dxa"/>
          </w:tcPr>
          <w:p w14:paraId="07EF2A49" w14:textId="77777777" w:rsidR="00000000" w:rsidRDefault="00000000">
            <w:pPr>
              <w:spacing w:after="0" w:line="240" w:lineRule="atLeast"/>
            </w:pPr>
          </w:p>
        </w:tc>
      </w:tr>
      <w:tr w:rsidR="00000000" w14:paraId="090CF0AD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15A311E2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2BF1CDDD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76736B0D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Dichiarazione antiriciclaggio resa dal Cliente ex art. 22 </w:t>
            </w:r>
            <w:proofErr w:type="spellStart"/>
            <w:r>
              <w:rPr>
                <w:rFonts w:ascii="Arial" w:eastAsia="Arial" w:hAnsi="Arial"/>
              </w:rPr>
              <w:t>D.Lgs.</w:t>
            </w:r>
            <w:proofErr w:type="spellEnd"/>
            <w:r>
              <w:rPr>
                <w:rFonts w:ascii="Arial" w:eastAsia="Arial" w:hAnsi="Arial"/>
              </w:rPr>
              <w:t xml:space="preserve"> 231/2007</w:t>
            </w:r>
          </w:p>
        </w:tc>
        <w:tc>
          <w:tcPr>
            <w:tcW w:w="5245" w:type="dxa"/>
          </w:tcPr>
          <w:p w14:paraId="44DED4C6" w14:textId="77777777" w:rsidR="00000000" w:rsidRDefault="00000000">
            <w:pPr>
              <w:rPr>
                <w:rFonts w:ascii="Arial" w:eastAsia="Arial" w:hAnsi="Arial"/>
              </w:rPr>
            </w:pPr>
          </w:p>
        </w:tc>
        <w:tc>
          <w:tcPr>
            <w:tcW w:w="2314" w:type="dxa"/>
          </w:tcPr>
          <w:p w14:paraId="33957DEE" w14:textId="77777777" w:rsidR="00000000" w:rsidRDefault="00000000">
            <w:pPr>
              <w:spacing w:after="0" w:line="240" w:lineRule="atLeast"/>
            </w:pPr>
          </w:p>
        </w:tc>
      </w:tr>
      <w:tr w:rsidR="00000000" w14:paraId="44D1F59B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5079CED3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6C005469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63B31F3A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Scheda di determinazione del rischio effettivo ex art. 17 </w:t>
            </w:r>
            <w:proofErr w:type="spellStart"/>
            <w:r>
              <w:rPr>
                <w:rFonts w:ascii="Arial" w:eastAsia="Arial" w:hAnsi="Arial"/>
              </w:rPr>
              <w:t>D.Lgs.</w:t>
            </w:r>
            <w:proofErr w:type="spellEnd"/>
            <w:r>
              <w:rPr>
                <w:rFonts w:ascii="Arial" w:eastAsia="Arial" w:hAnsi="Arial"/>
              </w:rPr>
              <w:t xml:space="preserve"> 231/2007</w:t>
            </w:r>
          </w:p>
        </w:tc>
        <w:tc>
          <w:tcPr>
            <w:tcW w:w="5245" w:type="dxa"/>
          </w:tcPr>
          <w:p w14:paraId="69C1E13D" w14:textId="77777777" w:rsidR="00000000" w:rsidRDefault="00000000">
            <w:pPr>
              <w:rPr>
                <w:rFonts w:ascii="Arial" w:eastAsia="Arial" w:hAnsi="Arial"/>
              </w:rPr>
            </w:pPr>
          </w:p>
        </w:tc>
        <w:tc>
          <w:tcPr>
            <w:tcW w:w="2314" w:type="dxa"/>
          </w:tcPr>
          <w:p w14:paraId="4DEAD3F3" w14:textId="77777777" w:rsidR="00000000" w:rsidRDefault="00000000">
            <w:pPr>
              <w:spacing w:after="0" w:line="240" w:lineRule="atLeast"/>
            </w:pPr>
          </w:p>
        </w:tc>
      </w:tr>
      <w:tr w:rsidR="00000000" w14:paraId="514A73CC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45C81D77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291F3620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2D6C1F93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Attestazione per l’esecuzione dell’obbligo di adeguata verifica da parte di terzi ex art. 26, </w:t>
            </w:r>
            <w:proofErr w:type="spellStart"/>
            <w:r>
              <w:rPr>
                <w:rFonts w:ascii="Arial" w:eastAsia="Arial" w:hAnsi="Arial"/>
              </w:rPr>
              <w:t>D.Lgs.</w:t>
            </w:r>
            <w:proofErr w:type="spellEnd"/>
            <w:r>
              <w:rPr>
                <w:rFonts w:ascii="Arial" w:eastAsia="Arial" w:hAnsi="Arial"/>
              </w:rPr>
              <w:t xml:space="preserve"> 231/2007</w:t>
            </w:r>
          </w:p>
        </w:tc>
        <w:tc>
          <w:tcPr>
            <w:tcW w:w="5245" w:type="dxa"/>
          </w:tcPr>
          <w:p w14:paraId="28041BDA" w14:textId="77777777" w:rsidR="00000000" w:rsidRDefault="00000000">
            <w:pPr>
              <w:rPr>
                <w:rFonts w:ascii="Arial" w:eastAsia="Arial" w:hAnsi="Arial"/>
              </w:rPr>
            </w:pPr>
          </w:p>
        </w:tc>
        <w:tc>
          <w:tcPr>
            <w:tcW w:w="2314" w:type="dxa"/>
          </w:tcPr>
          <w:p w14:paraId="40AD3EAE" w14:textId="77777777" w:rsidR="00000000" w:rsidRDefault="00000000">
            <w:pPr>
              <w:spacing w:after="0" w:line="240" w:lineRule="atLeast"/>
            </w:pPr>
          </w:p>
        </w:tc>
      </w:tr>
      <w:tr w:rsidR="00000000" w14:paraId="0A235610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30494A1A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06AC9DFE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2735C4E2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Documentazione in base alla quale si è verificata la possibilità (o la necessità) di applicare obblighi semplificati di adeguata verifica della clientela</w:t>
            </w:r>
          </w:p>
        </w:tc>
        <w:tc>
          <w:tcPr>
            <w:tcW w:w="5245" w:type="dxa"/>
          </w:tcPr>
          <w:p w14:paraId="54CEE100" w14:textId="77777777" w:rsidR="00000000" w:rsidRDefault="00000000">
            <w:pPr>
              <w:rPr>
                <w:rFonts w:ascii="Arial" w:eastAsia="Arial" w:hAnsi="Arial"/>
              </w:rPr>
            </w:pPr>
          </w:p>
        </w:tc>
        <w:tc>
          <w:tcPr>
            <w:tcW w:w="2314" w:type="dxa"/>
          </w:tcPr>
          <w:p w14:paraId="1F9AA11B" w14:textId="77777777" w:rsidR="00000000" w:rsidRDefault="00000000">
            <w:pPr>
              <w:spacing w:after="0" w:line="240" w:lineRule="atLeast"/>
            </w:pPr>
          </w:p>
        </w:tc>
      </w:tr>
      <w:tr w:rsidR="00000000" w14:paraId="2C0E7083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08A961B5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65161194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1AAD36C8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Documenti relativi alle modifiche anagrafiche (ove intervenute in vigenza di incarico professionale) o altri documenti per il controllo costante</w:t>
            </w:r>
          </w:p>
        </w:tc>
        <w:tc>
          <w:tcPr>
            <w:tcW w:w="5245" w:type="dxa"/>
          </w:tcPr>
          <w:p w14:paraId="021B4C3C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Del Cliente persona fisica, del Cliente società, del soggetto che ha rappresentato la società nell’incarico professionale, del titolare effettivo e dell’eventuale esecutore; se le modifiche sono tali da comportare una variazione del livello di rischio, risulta opportuno aggiornare la scheda di valutazione del rischio antiriciclaggio/ antiterrorismo</w:t>
            </w:r>
          </w:p>
        </w:tc>
        <w:tc>
          <w:tcPr>
            <w:tcW w:w="2314" w:type="dxa"/>
          </w:tcPr>
          <w:p w14:paraId="6C484866" w14:textId="77777777" w:rsidR="00000000" w:rsidRDefault="00000000">
            <w:pPr>
              <w:spacing w:after="0" w:line="240" w:lineRule="atLeast"/>
            </w:pPr>
          </w:p>
        </w:tc>
      </w:tr>
      <w:tr w:rsidR="00000000" w14:paraId="285E726D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40FF1AF2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15B98916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09CCDC4C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Documenti riferiti alle “operazioni” secondo la definizione dell’art. 1 lett. t) </w:t>
            </w:r>
            <w:proofErr w:type="spellStart"/>
            <w:r>
              <w:rPr>
                <w:rFonts w:ascii="Arial" w:eastAsia="Arial" w:hAnsi="Arial"/>
              </w:rPr>
              <w:t>D.Lgs.</w:t>
            </w:r>
            <w:proofErr w:type="spellEnd"/>
            <w:r>
              <w:rPr>
                <w:rFonts w:ascii="Arial" w:eastAsia="Arial" w:hAnsi="Arial"/>
              </w:rPr>
              <w:t xml:space="preserve"> 231/2007</w:t>
            </w:r>
          </w:p>
        </w:tc>
        <w:tc>
          <w:tcPr>
            <w:tcW w:w="5245" w:type="dxa"/>
          </w:tcPr>
          <w:p w14:paraId="132C1825" w14:textId="77777777" w:rsidR="00000000" w:rsidRDefault="00000000">
            <w:pPr>
              <w:rPr>
                <w:rFonts w:ascii="Arial" w:eastAsia="Arial" w:hAnsi="Arial"/>
              </w:rPr>
            </w:pPr>
          </w:p>
        </w:tc>
        <w:tc>
          <w:tcPr>
            <w:tcW w:w="2314" w:type="dxa"/>
          </w:tcPr>
          <w:p w14:paraId="1DA6F053" w14:textId="77777777" w:rsidR="00000000" w:rsidRDefault="00000000">
            <w:pPr>
              <w:spacing w:after="0" w:line="240" w:lineRule="atLeast"/>
            </w:pPr>
          </w:p>
        </w:tc>
      </w:tr>
      <w:tr w:rsidR="00000000" w14:paraId="19F18274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4A588402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40CD1459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</w:tcPr>
          <w:p w14:paraId="16926916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Altra documentazione ritenuta opportuna a seguito di valutazioni/considerazioni del Professionista (specificare): ............................................................... ............................................................... ...............................................................</w:t>
            </w:r>
          </w:p>
        </w:tc>
        <w:tc>
          <w:tcPr>
            <w:tcW w:w="5245" w:type="dxa"/>
          </w:tcPr>
          <w:p w14:paraId="09D620CD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Ogni ulteriore documento o traccia di informazione necessaria o utile per l’adeguata verifica, ovvero per altri presidi antiriciclaggio</w:t>
            </w:r>
          </w:p>
        </w:tc>
        <w:tc>
          <w:tcPr>
            <w:tcW w:w="2314" w:type="dxa"/>
          </w:tcPr>
          <w:p w14:paraId="76B50799" w14:textId="77777777" w:rsidR="00000000" w:rsidRDefault="00000000">
            <w:pPr>
              <w:spacing w:after="0" w:line="240" w:lineRule="atLeast"/>
            </w:pPr>
          </w:p>
        </w:tc>
      </w:tr>
      <w:tr w:rsidR="00000000" w14:paraId="586CF7CC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802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397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9AF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Documentazione relativa alla </w:t>
            </w:r>
            <w:r>
              <w:rPr>
                <w:rFonts w:ascii="Arial" w:eastAsia="Arial" w:hAnsi="Arial"/>
              </w:rPr>
              <w:lastRenderedPageBreak/>
              <w:t>cessazione della prestazione professionale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066" w14:textId="77777777" w:rsidR="00000000" w:rsidRDefault="00000000">
            <w:pPr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lastRenderedPageBreak/>
              <w:t xml:space="preserve">Eventuale lettera/comunicazione di revoca o di </w:t>
            </w:r>
            <w:r>
              <w:rPr>
                <w:rFonts w:ascii="Arial" w:eastAsia="Arial" w:hAnsi="Arial"/>
              </w:rPr>
              <w:lastRenderedPageBreak/>
              <w:t>rinuncia all’incarico. Copia della cancellazione partita IVA /codice fiscale, cessazione dal Registro delle Imprese, decreto di estinzione, ecc. in capo al Cliente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A04" w14:textId="77777777" w:rsidR="00000000" w:rsidRDefault="00000000">
            <w:pPr>
              <w:spacing w:after="0" w:line="240" w:lineRule="atLeast"/>
            </w:pPr>
          </w:p>
        </w:tc>
      </w:tr>
    </w:tbl>
    <w:p w14:paraId="676B3FF9" w14:textId="77777777" w:rsidR="00000000" w:rsidRDefault="00000000">
      <w:pPr>
        <w:spacing w:after="0" w:line="360" w:lineRule="auto"/>
        <w:rPr>
          <w:rFonts w:ascii="Arial" w:eastAsia="Arial" w:hAnsi="Arial"/>
          <w:b/>
        </w:rPr>
      </w:pPr>
    </w:p>
    <w:p w14:paraId="18821EC2" w14:textId="77777777" w:rsidR="00000000" w:rsidRDefault="00000000">
      <w:pPr>
        <w:spacing w:after="0" w:line="360" w:lineRule="auto"/>
        <w:rPr>
          <w:rFonts w:ascii="Arial" w:eastAsia="Arial" w:hAnsi="Arial"/>
          <w:b/>
        </w:rPr>
      </w:pPr>
    </w:p>
    <w:p w14:paraId="52E2B026" w14:textId="77777777" w:rsidR="00000000" w:rsidRDefault="00000000">
      <w:pPr>
        <w:spacing w:after="0"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 xml:space="preserve">Luogo e data, </w:t>
      </w:r>
      <w:r>
        <w:rPr>
          <w:rFonts w:ascii="Arial" w:eastAsia="Arial" w:hAnsi="Arial"/>
          <w:u w:val="single"/>
        </w:rPr>
        <w:t xml:space="preserve">                                                               </w:t>
      </w:r>
    </w:p>
    <w:p w14:paraId="5D8C7A12" w14:textId="77777777" w:rsidR="00000000" w:rsidRDefault="00000000">
      <w:pPr>
        <w:spacing w:after="0" w:line="360" w:lineRule="auto"/>
        <w:rPr>
          <w:rFonts w:ascii="Arial" w:eastAsia="Arial" w:hAnsi="Arial"/>
        </w:rPr>
      </w:pPr>
    </w:p>
    <w:p w14:paraId="7133DD54" w14:textId="77777777" w:rsidR="00000000" w:rsidRDefault="00000000">
      <w:pPr>
        <w:spacing w:after="0"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 xml:space="preserve">Firma del professionista </w:t>
      </w:r>
      <w:r>
        <w:rPr>
          <w:rFonts w:ascii="Arial" w:eastAsia="Arial" w:hAnsi="Arial"/>
          <w:u w:val="single"/>
        </w:rPr>
        <w:t xml:space="preserve">                                                               </w:t>
      </w:r>
    </w:p>
    <w:p w14:paraId="6DBEC2B8" w14:textId="77777777" w:rsidR="00BA0B38" w:rsidRDefault="00BA0B38">
      <w:pPr>
        <w:spacing w:after="0" w:line="360" w:lineRule="auto"/>
        <w:rPr>
          <w:rFonts w:ascii="Arial" w:eastAsia="Arial" w:hAnsi="Arial"/>
        </w:rPr>
      </w:pPr>
    </w:p>
    <w:sectPr w:rsidR="00BA0B38">
      <w:pgSz w:w="16838" w:h="11906" w:orient="landscape"/>
      <w:pgMar w:top="1134" w:right="1418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22"/>
        <w:u w:val="none"/>
        <w:shd w:val="clear" w:color="auto" w:fill="auto"/>
      </w:rPr>
    </w:lvl>
  </w:abstractNum>
  <w:num w:numId="1" w16cid:durableId="279143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778"/>
    <w:rsid w:val="002B6A18"/>
    <w:rsid w:val="007B1778"/>
    <w:rsid w:val="00BA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4CD203"/>
  <w15:chartTrackingRefBased/>
  <w15:docId w15:val="{07794636-85CF-44DE-B4E3-7480BF16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 w:eastAsia="Calibri" w:hAnsi="Calibri"/>
      <w:sz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[Normal]"/>
    <w:rPr>
      <w:rFonts w:ascii="Arial" w:eastAsia="Arial" w:hAnsi="Arial"/>
      <w:sz w:val="24"/>
    </w:rPr>
  </w:style>
  <w:style w:type="paragraph" w:customStyle="1" w:styleId="ListParagraph">
    <w:name w:val="List Paragraph"/>
    <w:basedOn w:val="Normale"/>
    <w:pPr>
      <w:spacing w:line="257" w:lineRule="auto"/>
      <w:ind w:left="720"/>
    </w:pPr>
  </w:style>
  <w:style w:type="paragraph" w:customStyle="1" w:styleId="header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footer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sz w:val="22"/>
    </w:rPr>
  </w:style>
  <w:style w:type="character" w:customStyle="1" w:styleId="PidipaginaCarattere">
    <w:name w:val="Piè di pagina Carattere"/>
    <w:basedOn w:val="Carpredefinitoparagrafo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Base>c:\temp\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CheclìkListOrdinaria</dc:title>
  <dc:subject/>
  <dc:creator>Michele Placentino</dc:creator>
  <cp:keywords/>
  <cp:lastModifiedBy>Michele Placentino</cp:lastModifiedBy>
  <cp:revision>2</cp:revision>
  <dcterms:created xsi:type="dcterms:W3CDTF">2025-12-13T08:52:00Z</dcterms:created>
  <dcterms:modified xsi:type="dcterms:W3CDTF">2025-12-13T08:52:00Z</dcterms:modified>
</cp:coreProperties>
</file>